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93F" w:rsidRDefault="00AF2072">
      <w:pPr>
        <w:widowControl w:val="0"/>
        <w:ind w:left="4248" w:firstLine="708"/>
        <w:jc w:val="center"/>
        <w:rPr>
          <w:sz w:val="26"/>
        </w:rPr>
      </w:pPr>
      <w:r>
        <w:rPr>
          <w:sz w:val="26"/>
        </w:rPr>
        <w:t>УТВЕРЖДАЮ</w:t>
      </w:r>
    </w:p>
    <w:p w:rsidR="0025393F" w:rsidRDefault="00AF2072">
      <w:pPr>
        <w:widowControl w:val="0"/>
        <w:rPr>
          <w:sz w:val="26"/>
        </w:rPr>
      </w:pPr>
      <w:r>
        <w:rPr>
          <w:sz w:val="26"/>
        </w:rPr>
        <w:t xml:space="preserve">                                    </w:t>
      </w:r>
      <w:r w:rsidR="00CC10AA">
        <w:rPr>
          <w:sz w:val="26"/>
        </w:rPr>
        <w:t xml:space="preserve">                                </w:t>
      </w:r>
      <w:r>
        <w:rPr>
          <w:sz w:val="26"/>
        </w:rPr>
        <w:t xml:space="preserve"> </w:t>
      </w:r>
      <w:r w:rsidR="00CC10AA">
        <w:rPr>
          <w:sz w:val="26"/>
        </w:rPr>
        <w:t xml:space="preserve"> И. о. н</w:t>
      </w:r>
      <w:r>
        <w:rPr>
          <w:sz w:val="26"/>
        </w:rPr>
        <w:t>ачальник</w:t>
      </w:r>
      <w:r w:rsidR="00CC10AA">
        <w:rPr>
          <w:sz w:val="26"/>
        </w:rPr>
        <w:t>а</w:t>
      </w:r>
      <w:r>
        <w:rPr>
          <w:sz w:val="26"/>
        </w:rPr>
        <w:t xml:space="preserve"> Межрайонной инспекции</w:t>
      </w:r>
    </w:p>
    <w:p w:rsidR="0025393F" w:rsidRDefault="00AF2072">
      <w:pPr>
        <w:rPr>
          <w:sz w:val="26"/>
        </w:rPr>
      </w:pPr>
      <w:r>
        <w:rPr>
          <w:sz w:val="26"/>
        </w:rPr>
        <w:t xml:space="preserve">                                                                    </w:t>
      </w:r>
      <w:r>
        <w:rPr>
          <w:sz w:val="26"/>
        </w:rPr>
        <w:tab/>
      </w:r>
      <w:r w:rsidR="00CC10AA">
        <w:rPr>
          <w:sz w:val="26"/>
        </w:rPr>
        <w:t xml:space="preserve">  </w:t>
      </w:r>
      <w:r>
        <w:rPr>
          <w:sz w:val="26"/>
        </w:rPr>
        <w:t xml:space="preserve"> Федеральной налоговой службы №17</w:t>
      </w:r>
    </w:p>
    <w:p w:rsidR="0025393F" w:rsidRDefault="00AF2072">
      <w:pPr>
        <w:rPr>
          <w:sz w:val="26"/>
        </w:rPr>
      </w:pPr>
      <w:r>
        <w:rPr>
          <w:sz w:val="26"/>
        </w:rPr>
        <w:t xml:space="preserve">                                                                                          </w:t>
      </w:r>
      <w:r>
        <w:rPr>
          <w:sz w:val="26"/>
        </w:rPr>
        <w:tab/>
        <w:t xml:space="preserve">         по Санкт-Петербургу</w:t>
      </w:r>
    </w:p>
    <w:p w:rsidR="0025393F" w:rsidRDefault="00AF2072">
      <w:pPr>
        <w:widowControl w:val="0"/>
        <w:rPr>
          <w:sz w:val="26"/>
        </w:rPr>
      </w:pPr>
      <w:r>
        <w:rPr>
          <w:sz w:val="26"/>
        </w:rPr>
        <w:t xml:space="preserve">                                                </w:t>
      </w:r>
      <w:r w:rsidR="00CC10AA">
        <w:rPr>
          <w:sz w:val="26"/>
        </w:rPr>
        <w:t xml:space="preserve">                          </w:t>
      </w:r>
      <w:r w:rsidR="00CC10AA">
        <w:rPr>
          <w:sz w:val="26"/>
        </w:rPr>
        <w:tab/>
        <w:t xml:space="preserve">           </w:t>
      </w:r>
      <w:r>
        <w:rPr>
          <w:sz w:val="26"/>
        </w:rPr>
        <w:t xml:space="preserve">_____________  </w:t>
      </w:r>
      <w:r w:rsidR="00CC10AA">
        <w:rPr>
          <w:sz w:val="26"/>
        </w:rPr>
        <w:t>И.В. Хрусталева</w:t>
      </w:r>
    </w:p>
    <w:p w:rsidR="0025393F" w:rsidRDefault="0025393F">
      <w:pPr>
        <w:widowControl w:val="0"/>
        <w:ind w:left="4956" w:firstLine="708"/>
        <w:rPr>
          <w:sz w:val="26"/>
        </w:rPr>
      </w:pPr>
    </w:p>
    <w:p w:rsidR="0025393F" w:rsidRDefault="00AF2072">
      <w:pPr>
        <w:widowControl w:val="0"/>
        <w:ind w:left="5664" w:firstLine="6"/>
        <w:rPr>
          <w:sz w:val="26"/>
        </w:rPr>
      </w:pPr>
      <w:r>
        <w:rPr>
          <w:sz w:val="26"/>
        </w:rPr>
        <w:t xml:space="preserve">    от  «__»_________202 </w:t>
      </w:r>
      <w:bookmarkStart w:id="0" w:name="_GoBack"/>
      <w:bookmarkEnd w:id="0"/>
      <w:r>
        <w:rPr>
          <w:sz w:val="26"/>
        </w:rPr>
        <w:t xml:space="preserve">  г.</w:t>
      </w:r>
    </w:p>
    <w:p w:rsidR="0025393F" w:rsidRDefault="0025393F">
      <w:pPr>
        <w:widowControl w:val="0"/>
        <w:ind w:left="4956" w:firstLine="708"/>
        <w:rPr>
          <w:sz w:val="26"/>
        </w:rPr>
      </w:pPr>
    </w:p>
    <w:p w:rsidR="0025393F" w:rsidRDefault="0025393F">
      <w:pPr>
        <w:widowControl w:val="0"/>
        <w:ind w:left="4956" w:firstLine="708"/>
        <w:rPr>
          <w:sz w:val="26"/>
        </w:rPr>
      </w:pPr>
    </w:p>
    <w:p w:rsidR="0025393F" w:rsidRDefault="00AF2072">
      <w:pPr>
        <w:jc w:val="center"/>
        <w:rPr>
          <w:b/>
          <w:sz w:val="26"/>
        </w:rPr>
      </w:pPr>
      <w:r>
        <w:rPr>
          <w:b/>
          <w:sz w:val="26"/>
        </w:rPr>
        <w:t>Должностной регламент</w:t>
      </w:r>
    </w:p>
    <w:p w:rsidR="0025393F" w:rsidRDefault="00AF2072">
      <w:pPr>
        <w:jc w:val="center"/>
        <w:rPr>
          <w:b/>
          <w:sz w:val="26"/>
        </w:rPr>
      </w:pPr>
      <w:r>
        <w:rPr>
          <w:b/>
          <w:sz w:val="26"/>
        </w:rPr>
        <w:t>главного государственного налогового инспектора</w:t>
      </w:r>
    </w:p>
    <w:p w:rsidR="0025393F" w:rsidRDefault="00AF2072">
      <w:pPr>
        <w:jc w:val="center"/>
        <w:rPr>
          <w:b/>
          <w:sz w:val="26"/>
        </w:rPr>
      </w:pPr>
      <w:r>
        <w:rPr>
          <w:b/>
          <w:sz w:val="26"/>
        </w:rPr>
        <w:t>отдела обеспечения процедур банкротства</w:t>
      </w:r>
    </w:p>
    <w:p w:rsidR="0025393F" w:rsidRDefault="00AF2072">
      <w:pPr>
        <w:jc w:val="center"/>
        <w:rPr>
          <w:b/>
          <w:sz w:val="26"/>
        </w:rPr>
      </w:pPr>
      <w:r>
        <w:rPr>
          <w:b/>
          <w:sz w:val="26"/>
        </w:rPr>
        <w:t xml:space="preserve">Межрайонной ИФНС России № 17 по Санкт-Петербургу </w:t>
      </w:r>
    </w:p>
    <w:p w:rsidR="0025393F" w:rsidRPr="008B2691" w:rsidRDefault="0025393F">
      <w:pPr>
        <w:jc w:val="center"/>
        <w:rPr>
          <w:b/>
          <w:color w:val="000000" w:themeColor="text1"/>
          <w:sz w:val="26"/>
        </w:rPr>
      </w:pPr>
    </w:p>
    <w:p w:rsidR="0025393F" w:rsidRDefault="0025393F">
      <w:pPr>
        <w:jc w:val="center"/>
        <w:rPr>
          <w:b/>
          <w:sz w:val="26"/>
        </w:rPr>
      </w:pPr>
    </w:p>
    <w:p w:rsidR="0025393F" w:rsidRDefault="00AF2072">
      <w:pPr>
        <w:pStyle w:val="1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I. Общие положения</w:t>
      </w:r>
    </w:p>
    <w:p w:rsidR="0025393F" w:rsidRDefault="00AF2072">
      <w:pPr>
        <w:pStyle w:val="10"/>
        <w:spacing w:before="0" w:after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1.Должность федеральной государственной гражданской службы (далее - гражданская служба) главного государственного налогового инспектора отдела обеспечения процедур банкротства Межрайонной ИФНС России №17 по Санкт-Петербургу (далее – главного государственный налоговый инспектор) относится к ведущей группе должностей гражданской службы категории "специалисты".</w:t>
      </w:r>
    </w:p>
    <w:p w:rsidR="0025393F" w:rsidRDefault="00AF2072">
      <w:pPr>
        <w:pStyle w:val="10"/>
        <w:spacing w:before="0" w:after="0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  Регистрационный номер (код) должности 11-3-3-094.</w:t>
      </w:r>
    </w:p>
    <w:p w:rsidR="0025393F" w:rsidRDefault="00AF2072">
      <w:pPr>
        <w:pStyle w:val="10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2.</w:t>
      </w:r>
      <w:r>
        <w:t xml:space="preserve"> </w:t>
      </w:r>
      <w:r>
        <w:rPr>
          <w:rFonts w:ascii="Times New Roman" w:hAnsi="Times New Roman"/>
          <w:b w:val="0"/>
          <w:sz w:val="26"/>
        </w:rPr>
        <w:t>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25393F" w:rsidRDefault="00AF2072">
      <w:pPr>
        <w:pStyle w:val="10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proofErr w:type="gramStart"/>
      <w:r>
        <w:rPr>
          <w:rFonts w:ascii="Times New Roman" w:hAnsi="Times New Roman"/>
          <w:b w:val="0"/>
          <w:sz w:val="26"/>
        </w:rPr>
        <w:t>3.Вид профессиональной служебной деятельности главного государственного налогового инспектора: представление интересов ФНС России, как уполномоченного органа и кредитора, в судебных заседаниях при рассмотрении дел о несостоятельности (банкротстве), осуществление взаимодействия с саморегулируемыми организациями арбитражных управляющих и арбитражными управляющими по служебным вопросам в пределах своей компетенции, подготовка материалов для осуществления процедуры банкротства организаций, в отношении которых применен весь комплекс мер принудительного взыскания.</w:t>
      </w:r>
      <w:proofErr w:type="gramEnd"/>
    </w:p>
    <w:p w:rsidR="0025393F" w:rsidRDefault="00AF2072">
      <w:pPr>
        <w:pStyle w:val="10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4.Назначение на должность и освобождение от должности главного государственного налогового инспектора осуществляется приказом начальника Межрайонной инспекции Федеральной налоговой службы №17 по Санкт-Петербургу.</w:t>
      </w:r>
    </w:p>
    <w:p w:rsidR="0025393F" w:rsidRDefault="00AF2072">
      <w:pPr>
        <w:pStyle w:val="10"/>
        <w:spacing w:before="0" w:after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5. Главный государственный налоговый инспектор непосредственно подчиняется начальнику </w:t>
      </w:r>
      <w:proofErr w:type="gramStart"/>
      <w:r>
        <w:rPr>
          <w:rFonts w:ascii="Times New Roman" w:hAnsi="Times New Roman"/>
          <w:b w:val="0"/>
          <w:sz w:val="26"/>
        </w:rPr>
        <w:t>отдела обеспечения процедур банкротства Межрайонной инспекции Федеральной налоговой службы</w:t>
      </w:r>
      <w:proofErr w:type="gramEnd"/>
      <w:r>
        <w:rPr>
          <w:rFonts w:ascii="Times New Roman" w:hAnsi="Times New Roman"/>
          <w:b w:val="0"/>
          <w:sz w:val="26"/>
        </w:rPr>
        <w:t xml:space="preserve"> №17 по Санкт-Петербургу.</w:t>
      </w:r>
    </w:p>
    <w:p w:rsidR="0025393F" w:rsidRDefault="00AF2072">
      <w:pPr>
        <w:pStyle w:val="10"/>
        <w:spacing w:before="0" w:after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II. Квалификационные требования</w:t>
      </w:r>
    </w:p>
    <w:p w:rsidR="0025393F" w:rsidRDefault="00AF2072">
      <w:pPr>
        <w:pStyle w:val="10"/>
        <w:spacing w:before="0" w:after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для замещения должности гражданской службы</w:t>
      </w:r>
    </w:p>
    <w:p w:rsidR="0025393F" w:rsidRDefault="00AF2072">
      <w:pPr>
        <w:pStyle w:val="10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6. Для замещения должности главного государственного налогового инспектора устанавливаются следующие требования.</w:t>
      </w:r>
    </w:p>
    <w:p w:rsidR="0025393F" w:rsidRDefault="00AF2072">
      <w:pPr>
        <w:pStyle w:val="10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6.1. Наличие высшего образования.</w:t>
      </w:r>
    </w:p>
    <w:p w:rsidR="0025393F" w:rsidRDefault="00AF2072">
      <w:pPr>
        <w:pStyle w:val="10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proofErr w:type="gramStart"/>
      <w:r>
        <w:rPr>
          <w:rFonts w:ascii="Times New Roman" w:hAnsi="Times New Roman"/>
          <w:b w:val="0"/>
          <w:sz w:val="26"/>
        </w:rPr>
        <w:t xml:space="preserve">6.2 Наличие базовых знаний: знание государственного языка Российской Федерации  (русского языка), основ Конституции Российской Федерации, </w:t>
      </w:r>
      <w:r>
        <w:rPr>
          <w:rFonts w:ascii="Times New Roman" w:hAnsi="Times New Roman"/>
          <w:b w:val="0"/>
          <w:sz w:val="26"/>
        </w:rPr>
        <w:lastRenderedPageBreak/>
        <w:t>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>
        <w:rPr>
          <w:rFonts w:ascii="Times New Roman" w:hAnsi="Times New Roman"/>
          <w:b w:val="0"/>
          <w:sz w:val="26"/>
        </w:rPr>
        <w:t xml:space="preserve">; аппаратного и программного обеспечения, возможностей и особенностей </w:t>
      </w:r>
      <w:proofErr w:type="gramStart"/>
      <w:r>
        <w:rPr>
          <w:rFonts w:ascii="Times New Roman" w:hAnsi="Times New Roman"/>
          <w:b w:val="0"/>
          <w:sz w:val="26"/>
        </w:rPr>
        <w:t>применения</w:t>
      </w:r>
      <w:proofErr w:type="gramEnd"/>
      <w:r>
        <w:rPr>
          <w:rFonts w:ascii="Times New Roman" w:hAnsi="Times New Roman"/>
          <w:b w:val="0"/>
          <w:sz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25393F" w:rsidRDefault="00AF2072">
      <w:pPr>
        <w:pStyle w:val="10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6.3. Наличие профессиональных знаний:</w:t>
      </w:r>
    </w:p>
    <w:p w:rsidR="0025393F" w:rsidRDefault="00AF2072">
      <w:pPr>
        <w:pStyle w:val="10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6.3.1.</w:t>
      </w:r>
      <w:r>
        <w:t xml:space="preserve"> </w:t>
      </w:r>
      <w:r>
        <w:rPr>
          <w:rFonts w:ascii="Times New Roman" w:hAnsi="Times New Roman"/>
          <w:b w:val="0"/>
          <w:sz w:val="26"/>
        </w:rPr>
        <w:t xml:space="preserve">В сфере законодательства Российской Федерации: </w:t>
      </w:r>
      <w:proofErr w:type="gramStart"/>
      <w:r>
        <w:rPr>
          <w:rFonts w:ascii="Times New Roman" w:hAnsi="Times New Roman"/>
          <w:b w:val="0"/>
          <w:sz w:val="26"/>
        </w:rPr>
        <w:t>Налоговый кодекс Российской Федерации, Кодекс об административных правонарушениях (в части ответственности за нарушение законодательства), Закон Российской Федерации от 21 марта 1991 г. № 943-1 "О налоговых органах Российской Федерации", постановление Правительства Российской Федерации от 30 сентября 2004 г.  № 506 "Об утверждении Положения о Федеральной налоговой службе", Указ Президента Российской Федерации от 30 ноября 1995 г. № 1203 "Об утверждении Перечня сведений, отнесенных</w:t>
      </w:r>
      <w:proofErr w:type="gramEnd"/>
      <w:r>
        <w:rPr>
          <w:rFonts w:ascii="Times New Roman" w:hAnsi="Times New Roman"/>
          <w:b w:val="0"/>
          <w:sz w:val="26"/>
        </w:rPr>
        <w:t xml:space="preserve"> к государственной тайне"; соглашение от 14 апреля 2014 г.         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 </w:t>
      </w:r>
      <w:proofErr w:type="gramStart"/>
      <w:r>
        <w:rPr>
          <w:rFonts w:ascii="Times New Roman" w:hAnsi="Times New Roman"/>
          <w:b w:val="0"/>
          <w:sz w:val="26"/>
        </w:rPr>
        <w:t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процентам».; приказ ФНС России от 12 мая 2015 г. № ММВ-7-8/190@ «Об утверждении перечня документов, при наличии которых принимается</w:t>
      </w:r>
      <w:proofErr w:type="gramEnd"/>
      <w:r>
        <w:rPr>
          <w:rFonts w:ascii="Times New Roman" w:hAnsi="Times New Roman"/>
          <w:b w:val="0"/>
          <w:sz w:val="26"/>
        </w:rPr>
        <w:t xml:space="preserve">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</w:t>
      </w:r>
      <w:proofErr w:type="gramStart"/>
      <w:r>
        <w:rPr>
          <w:rFonts w:ascii="Times New Roman" w:hAnsi="Times New Roman"/>
          <w:b w:val="0"/>
          <w:sz w:val="26"/>
        </w:rPr>
        <w:t>безнадежными</w:t>
      </w:r>
      <w:proofErr w:type="gramEnd"/>
      <w:r>
        <w:rPr>
          <w:rFonts w:ascii="Times New Roman" w:hAnsi="Times New Roman"/>
          <w:b w:val="0"/>
          <w:sz w:val="26"/>
        </w:rPr>
        <w:t xml:space="preserve"> к взысканию и об их списании, и порядка списания указанных недоимки и задолженности»; приказ ФНС России от 28 сентября 2010 г. № ММВ-7-8/469@ «Об утверждении </w:t>
      </w:r>
      <w:proofErr w:type="gramStart"/>
      <w:r>
        <w:rPr>
          <w:rFonts w:ascii="Times New Roman" w:hAnsi="Times New Roman"/>
          <w:b w:val="0"/>
          <w:sz w:val="26"/>
        </w:rPr>
        <w:t>Порядка изменения срока уплаты налога</w:t>
      </w:r>
      <w:proofErr w:type="gramEnd"/>
      <w:r>
        <w:rPr>
          <w:rFonts w:ascii="Times New Roman" w:hAnsi="Times New Roman"/>
          <w:b w:val="0"/>
          <w:sz w:val="26"/>
        </w:rPr>
        <w:t xml:space="preserve"> и сбора, а также пени и штрафа налоговыми органами», Федеральный закон от 26.10.2002 №127-ФЗ «О несостоятельности (банкротстве)».</w:t>
      </w:r>
    </w:p>
    <w:p w:rsidR="0025393F" w:rsidRDefault="00AF2072">
      <w:pPr>
        <w:pStyle w:val="10"/>
        <w:spacing w:before="0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            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25393F" w:rsidRDefault="00AF2072">
      <w:pPr>
        <w:pStyle w:val="10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6.3.2.</w:t>
      </w:r>
      <w:r>
        <w:t xml:space="preserve"> </w:t>
      </w:r>
      <w:proofErr w:type="gramStart"/>
      <w:r>
        <w:rPr>
          <w:rFonts w:ascii="Times New Roman" w:hAnsi="Times New Roman"/>
          <w:b w:val="0"/>
          <w:sz w:val="26"/>
        </w:rPr>
        <w:t xml:space="preserve">Иные профессиональные знания: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задолженности, порядок организации работы по привлечению к уголовной ответственности по налоговым преступлениям, основные причины образования задолженности по обязательным платежам, анализу ее динамики и структуры, эффективности мер по </w:t>
      </w:r>
      <w:r>
        <w:rPr>
          <w:rFonts w:ascii="Times New Roman" w:hAnsi="Times New Roman"/>
          <w:b w:val="0"/>
          <w:sz w:val="26"/>
        </w:rPr>
        <w:lastRenderedPageBreak/>
        <w:t>урегулированию (взысканию) задолженности, понятие</w:t>
      </w:r>
      <w:proofErr w:type="gramEnd"/>
      <w:r>
        <w:rPr>
          <w:rFonts w:ascii="Times New Roman" w:hAnsi="Times New Roman"/>
          <w:b w:val="0"/>
          <w:sz w:val="26"/>
        </w:rPr>
        <w:t xml:space="preserve"> и меры принудительного взыскания задолженности;</w:t>
      </w:r>
    </w:p>
    <w:p w:rsidR="0025393F" w:rsidRDefault="00AF2072">
      <w:pPr>
        <w:pStyle w:val="10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6.4.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 </w:t>
      </w:r>
    </w:p>
    <w:p w:rsidR="0025393F" w:rsidRDefault="00AF2072">
      <w:pPr>
        <w:pStyle w:val="10"/>
        <w:spacing w:before="0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 </w:t>
      </w:r>
      <w:r>
        <w:rPr>
          <w:rFonts w:ascii="Times New Roman" w:hAnsi="Times New Roman"/>
          <w:b w:val="0"/>
          <w:sz w:val="26"/>
        </w:rPr>
        <w:tab/>
        <w:t>6.5.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работать в стрессовых условиях, совершенствовать свой профессиональный уровень,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</w:p>
    <w:p w:rsidR="0025393F" w:rsidRDefault="00AF2072">
      <w:pPr>
        <w:ind w:firstLine="708"/>
        <w:jc w:val="both"/>
        <w:rPr>
          <w:sz w:val="26"/>
        </w:rPr>
      </w:pPr>
      <w:r>
        <w:rPr>
          <w:sz w:val="26"/>
        </w:rPr>
        <w:t>6.6. </w:t>
      </w:r>
      <w:proofErr w:type="gramStart"/>
      <w:r>
        <w:rPr>
          <w:sz w:val="26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сверки расчетов по налогам, сборам, пеням, штрафам, процентам совместно с налогоплательщиками.</w:t>
      </w:r>
      <w:proofErr w:type="gramEnd"/>
    </w:p>
    <w:p w:rsidR="0025393F" w:rsidRDefault="00AF2072">
      <w:pPr>
        <w:ind w:firstLine="708"/>
        <w:jc w:val="both"/>
        <w:rPr>
          <w:sz w:val="26"/>
        </w:rPr>
      </w:pPr>
      <w:r>
        <w:rPr>
          <w:sz w:val="26"/>
        </w:rPr>
        <w:t>6.7. 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данных.</w:t>
      </w:r>
    </w:p>
    <w:p w:rsidR="0025393F" w:rsidRDefault="0025393F">
      <w:pPr>
        <w:jc w:val="center"/>
        <w:rPr>
          <w:b/>
          <w:sz w:val="26"/>
        </w:rPr>
      </w:pPr>
    </w:p>
    <w:p w:rsidR="0025393F" w:rsidRDefault="00AF2072">
      <w:pPr>
        <w:jc w:val="center"/>
        <w:rPr>
          <w:b/>
          <w:sz w:val="26"/>
        </w:rPr>
      </w:pPr>
      <w:r>
        <w:rPr>
          <w:b/>
          <w:sz w:val="26"/>
        </w:rPr>
        <w:t>III. Должностные обязанности, права и ответственность</w:t>
      </w:r>
    </w:p>
    <w:p w:rsidR="0025393F" w:rsidRDefault="0025393F">
      <w:pPr>
        <w:jc w:val="center"/>
        <w:rPr>
          <w:b/>
          <w:sz w:val="26"/>
        </w:rPr>
      </w:pPr>
    </w:p>
    <w:p w:rsidR="0025393F" w:rsidRDefault="00AF2072">
      <w:pPr>
        <w:ind w:firstLine="567"/>
        <w:jc w:val="both"/>
        <w:rPr>
          <w:sz w:val="26"/>
        </w:rPr>
      </w:pPr>
      <w:r>
        <w:rPr>
          <w:sz w:val="26"/>
        </w:rPr>
        <w:t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 Федерального закона от 27 июля 2004 г. № 79-ФЗ "О государственной гражданской службе Российской Федерации".</w:t>
      </w:r>
    </w:p>
    <w:p w:rsidR="0025393F" w:rsidRDefault="00AF2072">
      <w:pPr>
        <w:ind w:firstLine="567"/>
        <w:jc w:val="both"/>
        <w:rPr>
          <w:sz w:val="26"/>
        </w:rPr>
      </w:pPr>
      <w:r>
        <w:rPr>
          <w:sz w:val="26"/>
        </w:rPr>
        <w:t xml:space="preserve">   8. В целях реализации задач и функций, возложенных на отдел, главный государственный налоговый инспектор обязан: </w:t>
      </w:r>
    </w:p>
    <w:p w:rsidR="0025393F" w:rsidRDefault="00AF2072">
      <w:pPr>
        <w:ind w:firstLine="567"/>
        <w:jc w:val="both"/>
        <w:rPr>
          <w:sz w:val="26"/>
        </w:rPr>
      </w:pPr>
      <w:r>
        <w:rPr>
          <w:sz w:val="26"/>
        </w:rPr>
        <w:t>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25393F" w:rsidRDefault="00AF2072">
      <w:pPr>
        <w:ind w:firstLine="567"/>
        <w:jc w:val="both"/>
        <w:rPr>
          <w:sz w:val="26"/>
        </w:rPr>
      </w:pPr>
      <w:r>
        <w:rPr>
          <w:sz w:val="26"/>
        </w:rPr>
        <w:t>использовать информационные ресурсы налоговых органов различных уровней (информационные ресурсы инспекции, управления, федеральные информационные ресурсы) для выполнения своих служебных обязанностей;</w:t>
      </w:r>
    </w:p>
    <w:p w:rsidR="0025393F" w:rsidRDefault="00AF2072">
      <w:pPr>
        <w:ind w:firstLine="567"/>
        <w:jc w:val="both"/>
        <w:rPr>
          <w:sz w:val="26"/>
        </w:rPr>
      </w:pPr>
      <w:r>
        <w:rPr>
          <w:sz w:val="26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25393F" w:rsidRDefault="00AF2072">
      <w:pPr>
        <w:ind w:firstLine="567"/>
        <w:jc w:val="both"/>
        <w:rPr>
          <w:sz w:val="26"/>
        </w:rPr>
      </w:pPr>
      <w:r>
        <w:rPr>
          <w:sz w:val="26"/>
        </w:rPr>
        <w:t xml:space="preserve">запрашивать в установленном порядке от начальника отдела и других должностных лиц инспекции представления материалов, сведений, заключений, </w:t>
      </w:r>
      <w:r>
        <w:rPr>
          <w:sz w:val="26"/>
        </w:rPr>
        <w:lastRenderedPageBreak/>
        <w:t>необходимых для реализации возложенных на него обязанностей и выполнения возложенных на отдел задач;</w:t>
      </w:r>
    </w:p>
    <w:p w:rsidR="0025393F" w:rsidRDefault="00AF2072">
      <w:pPr>
        <w:ind w:firstLine="567"/>
        <w:jc w:val="both"/>
        <w:rPr>
          <w:sz w:val="26"/>
        </w:rPr>
      </w:pPr>
      <w:r>
        <w:rPr>
          <w:sz w:val="26"/>
        </w:rPr>
        <w:t xml:space="preserve">  участвовать в обсуждении текущих и перспективных планов работы;</w:t>
      </w:r>
    </w:p>
    <w:p w:rsidR="0025393F" w:rsidRDefault="00AF2072">
      <w:pPr>
        <w:ind w:firstLine="567"/>
        <w:jc w:val="both"/>
        <w:rPr>
          <w:sz w:val="26"/>
        </w:rPr>
      </w:pPr>
      <w:r>
        <w:rPr>
          <w:sz w:val="26"/>
        </w:rPr>
        <w:t>принимать участие в совещаниях по обсуждению вопросов, связанных с направлением деятельности отдела.</w:t>
      </w:r>
    </w:p>
    <w:p w:rsidR="0025393F" w:rsidRDefault="00AF2072">
      <w:pPr>
        <w:ind w:firstLine="567"/>
        <w:jc w:val="both"/>
        <w:rPr>
          <w:sz w:val="26"/>
        </w:rPr>
      </w:pPr>
      <w:r>
        <w:rPr>
          <w:sz w:val="26"/>
        </w:rPr>
        <w:t>Исходя из задач и функций, определенных Положением об отделе обеспечения процедур банкротства Межрайонной ИФНС России № 17 по Санкт-Петербургу, на главного государственного налогового инспектора возлагается следующее</w:t>
      </w:r>
    </w:p>
    <w:p w:rsidR="0025393F" w:rsidRDefault="00AF2072">
      <w:pPr>
        <w:ind w:firstLine="567"/>
        <w:jc w:val="both"/>
        <w:rPr>
          <w:sz w:val="26"/>
        </w:rPr>
      </w:pPr>
      <w:r>
        <w:rPr>
          <w:sz w:val="26"/>
        </w:rPr>
        <w:t xml:space="preserve">   - осуществление сбора и обработки информации, необходимой для осуществления </w:t>
      </w:r>
      <w:proofErr w:type="gramStart"/>
      <w:r>
        <w:rPr>
          <w:sz w:val="26"/>
        </w:rPr>
        <w:t>контроля за</w:t>
      </w:r>
      <w:proofErr w:type="gramEnd"/>
      <w:r>
        <w:rPr>
          <w:sz w:val="26"/>
        </w:rPr>
        <w:t xml:space="preserve"> соблюдением законодательства по налогам и сборам, выполнения соответствующих постановлений Правительства, приказов, писем и указаний ФНС России, Министерства Финансов РФ, решений Администрации Санкт-Петербурга, требований коллегий и руководства УФНС   РФ по Санкт-Петербургу, начальника (заместителя начальника) инспекции, начальника (заместителя начальника) отдела;</w:t>
      </w:r>
    </w:p>
    <w:p w:rsidR="0025393F" w:rsidRDefault="00AF2072">
      <w:pPr>
        <w:ind w:firstLine="567"/>
        <w:jc w:val="both"/>
        <w:rPr>
          <w:sz w:val="26"/>
        </w:rPr>
      </w:pPr>
      <w:r>
        <w:rPr>
          <w:sz w:val="26"/>
        </w:rPr>
        <w:t>- обеспечение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:rsidR="0025393F" w:rsidRDefault="00AF2072">
      <w:pPr>
        <w:ind w:firstLine="567"/>
        <w:jc w:val="both"/>
        <w:rPr>
          <w:sz w:val="26"/>
        </w:rPr>
      </w:pPr>
      <w:r>
        <w:rPr>
          <w:sz w:val="26"/>
        </w:rPr>
        <w:t>- осуществление взаимодействия с саморегулируемыми организациями арбитражных управляющих и арбитражными управляющими по служебным вопросам в пределах своей компетенции;</w:t>
      </w:r>
    </w:p>
    <w:p w:rsidR="0025393F" w:rsidRDefault="00AF2072">
      <w:pPr>
        <w:ind w:firstLine="567"/>
        <w:jc w:val="both"/>
        <w:rPr>
          <w:sz w:val="26"/>
        </w:rPr>
      </w:pPr>
      <w:r>
        <w:rPr>
          <w:sz w:val="26"/>
        </w:rPr>
        <w:t>- представление интересов ФНС России, как уполномоченного органа и кредитора, в судебных заседаниях при рассмотрении дел о несостоятельности (банкротстве), на собраниях кредиторов и в заседаниях комитетов кредиторов;</w:t>
      </w:r>
    </w:p>
    <w:p w:rsidR="0025393F" w:rsidRDefault="00AF2072">
      <w:pPr>
        <w:ind w:firstLine="567"/>
        <w:jc w:val="both"/>
        <w:rPr>
          <w:sz w:val="26"/>
        </w:rPr>
      </w:pPr>
      <w:r>
        <w:rPr>
          <w:sz w:val="26"/>
        </w:rPr>
        <w:t>- осуществление на постоянной основе мониторинга электронных версий следующих периодических изданий: «Коммерсант», «Государственный вестник», а также официальных интернет-сайтов Арбитражного суда Санкт-Петербурга и Ленинградской области, Тринадцатого Арбитражного апелляционного суда, ФАС СЗО;</w:t>
      </w:r>
    </w:p>
    <w:p w:rsidR="0025393F" w:rsidRDefault="00AF2072">
      <w:pPr>
        <w:ind w:firstLine="567"/>
        <w:jc w:val="both"/>
        <w:rPr>
          <w:sz w:val="26"/>
        </w:rPr>
      </w:pPr>
      <w:r>
        <w:rPr>
          <w:sz w:val="26"/>
        </w:rPr>
        <w:t xml:space="preserve">      - подготовка ответов на запросы Управления ФНС России по Санкт-Петербургу, инспекций   ФНС России, Прокуратуры РФ, ФССП РФ, сторонних организаций, арбитражных управляющих;</w:t>
      </w:r>
    </w:p>
    <w:p w:rsidR="0025393F" w:rsidRDefault="00AF2072">
      <w:pPr>
        <w:ind w:firstLine="567"/>
        <w:jc w:val="both"/>
        <w:rPr>
          <w:sz w:val="26"/>
        </w:rPr>
      </w:pPr>
      <w:r>
        <w:rPr>
          <w:sz w:val="26"/>
        </w:rPr>
        <w:t xml:space="preserve">      - строгое соблюдение требований, составляющих служебную тайну;</w:t>
      </w:r>
    </w:p>
    <w:p w:rsidR="0025393F" w:rsidRDefault="00AF2072">
      <w:pPr>
        <w:ind w:firstLine="567"/>
        <w:jc w:val="both"/>
        <w:rPr>
          <w:sz w:val="26"/>
        </w:rPr>
      </w:pPr>
      <w:r>
        <w:rPr>
          <w:sz w:val="26"/>
        </w:rPr>
        <w:t xml:space="preserve">      - подготовка информационных материалов по заданию начальника отдела;</w:t>
      </w:r>
    </w:p>
    <w:p w:rsidR="0025393F" w:rsidRDefault="00AF2072">
      <w:pPr>
        <w:ind w:firstLine="567"/>
        <w:jc w:val="both"/>
        <w:rPr>
          <w:sz w:val="26"/>
        </w:rPr>
      </w:pPr>
      <w:r>
        <w:rPr>
          <w:sz w:val="26"/>
        </w:rPr>
        <w:t xml:space="preserve">      - организация сдачи в архив документов отдела;</w:t>
      </w:r>
    </w:p>
    <w:p w:rsidR="0025393F" w:rsidRDefault="00AF2072">
      <w:pPr>
        <w:ind w:firstLine="567"/>
        <w:jc w:val="both"/>
        <w:rPr>
          <w:sz w:val="26"/>
        </w:rPr>
      </w:pPr>
      <w:r>
        <w:rPr>
          <w:sz w:val="26"/>
        </w:rPr>
        <w:t xml:space="preserve">      - участие в обучении и консультировании сотрудников отдела;</w:t>
      </w:r>
    </w:p>
    <w:p w:rsidR="0025393F" w:rsidRDefault="00AF2072">
      <w:pPr>
        <w:ind w:firstLine="567"/>
        <w:jc w:val="both"/>
        <w:rPr>
          <w:sz w:val="26"/>
        </w:rPr>
      </w:pPr>
      <w:r>
        <w:rPr>
          <w:sz w:val="26"/>
        </w:rPr>
        <w:t xml:space="preserve">      - внесение предложений по совершенствованию работы отдела;</w:t>
      </w:r>
    </w:p>
    <w:p w:rsidR="0025393F" w:rsidRDefault="00AF2072">
      <w:pPr>
        <w:ind w:firstLine="567"/>
        <w:jc w:val="both"/>
        <w:rPr>
          <w:sz w:val="26"/>
        </w:rPr>
      </w:pPr>
      <w:r>
        <w:rPr>
          <w:sz w:val="26"/>
        </w:rPr>
        <w:t xml:space="preserve">      - участие в обсуждении текущих и перспективных планов работы;</w:t>
      </w:r>
    </w:p>
    <w:p w:rsidR="0025393F" w:rsidRDefault="00AF2072">
      <w:pPr>
        <w:ind w:firstLine="567"/>
        <w:jc w:val="both"/>
        <w:rPr>
          <w:sz w:val="26"/>
        </w:rPr>
      </w:pPr>
      <w:r>
        <w:rPr>
          <w:sz w:val="26"/>
        </w:rPr>
        <w:t xml:space="preserve">      - соблюдение нормы служебной этики; </w:t>
      </w:r>
    </w:p>
    <w:p w:rsidR="0025393F" w:rsidRDefault="00AF2072">
      <w:pPr>
        <w:ind w:firstLine="567"/>
        <w:jc w:val="both"/>
        <w:rPr>
          <w:sz w:val="26"/>
        </w:rPr>
      </w:pPr>
      <w:r>
        <w:rPr>
          <w:sz w:val="26"/>
        </w:rPr>
        <w:t xml:space="preserve">      - осуществление взаимозаменяемости в работе в случае производственной необходимости;</w:t>
      </w:r>
    </w:p>
    <w:p w:rsidR="0025393F" w:rsidRDefault="00AF2072">
      <w:pPr>
        <w:ind w:firstLine="567"/>
        <w:jc w:val="both"/>
        <w:rPr>
          <w:sz w:val="26"/>
        </w:rPr>
      </w:pPr>
      <w:r>
        <w:rPr>
          <w:sz w:val="26"/>
        </w:rPr>
        <w:t xml:space="preserve">    - доклад начальнику отдела о выявленных резервах и возможностях улучшения работы;</w:t>
      </w:r>
    </w:p>
    <w:p w:rsidR="0025393F" w:rsidRDefault="00AF2072">
      <w:pPr>
        <w:ind w:firstLine="567"/>
        <w:jc w:val="both"/>
        <w:rPr>
          <w:sz w:val="26"/>
        </w:rPr>
      </w:pPr>
      <w:r>
        <w:rPr>
          <w:sz w:val="26"/>
        </w:rPr>
        <w:t xml:space="preserve">     - исполнение иных обязанностей, возложенных приказами и распоряжениями начальника инспекции;</w:t>
      </w:r>
    </w:p>
    <w:p w:rsidR="0025393F" w:rsidRDefault="00AF2072">
      <w:pPr>
        <w:ind w:firstLine="567"/>
        <w:jc w:val="both"/>
        <w:rPr>
          <w:sz w:val="26"/>
        </w:rPr>
      </w:pPr>
      <w:r>
        <w:rPr>
          <w:sz w:val="26"/>
        </w:rPr>
        <w:t xml:space="preserve">    - подготовка материалов на инициирование (отложение) процедур банкротства и направление на согласование проектов решений в Управление ФНС </w:t>
      </w:r>
      <w:r>
        <w:rPr>
          <w:sz w:val="26"/>
        </w:rPr>
        <w:lastRenderedPageBreak/>
        <w:t>России по Санкт-Петербургу в отношении должников 1,2,3,4 групп (</w:t>
      </w:r>
      <w:proofErr w:type="gramStart"/>
      <w:r>
        <w:rPr>
          <w:sz w:val="26"/>
        </w:rPr>
        <w:t>согласно Приказа</w:t>
      </w:r>
      <w:proofErr w:type="gramEnd"/>
      <w:r>
        <w:rPr>
          <w:sz w:val="26"/>
        </w:rPr>
        <w:t xml:space="preserve"> Минэкономразвития России от 19.10.2007 №351);</w:t>
      </w:r>
    </w:p>
    <w:p w:rsidR="0025393F" w:rsidRDefault="00AF2072">
      <w:pPr>
        <w:ind w:firstLine="567"/>
        <w:jc w:val="both"/>
        <w:rPr>
          <w:sz w:val="26"/>
        </w:rPr>
      </w:pPr>
      <w:r>
        <w:rPr>
          <w:sz w:val="26"/>
        </w:rPr>
        <w:t xml:space="preserve">    - составлять концепции сопровождения Инспекцией дел о банкротстве и пересматривать концепции по мере необходимости, но не реже одного раза в квартал.</w:t>
      </w:r>
    </w:p>
    <w:p w:rsidR="0025393F" w:rsidRDefault="00AF2072">
      <w:pPr>
        <w:ind w:firstLine="567"/>
        <w:jc w:val="both"/>
        <w:rPr>
          <w:sz w:val="26"/>
        </w:rPr>
      </w:pPr>
      <w:r>
        <w:rPr>
          <w:sz w:val="26"/>
        </w:rPr>
        <w:t xml:space="preserve"> </w:t>
      </w:r>
      <w:r>
        <w:rPr>
          <w:sz w:val="26"/>
        </w:rPr>
        <w:tab/>
        <w:t xml:space="preserve"> 9. В целях исполнения возложенных должностных обязанностей главный государственный налоговый инспектор имеет право:</w:t>
      </w:r>
    </w:p>
    <w:p w:rsidR="0025393F" w:rsidRDefault="00AF2072">
      <w:pPr>
        <w:ind w:firstLine="567"/>
        <w:jc w:val="both"/>
        <w:rPr>
          <w:sz w:val="26"/>
        </w:rPr>
      </w:pPr>
      <w:r>
        <w:rPr>
          <w:sz w:val="26"/>
        </w:rPr>
        <w:t xml:space="preserve"> </w:t>
      </w:r>
      <w:proofErr w:type="gramStart"/>
      <w:r>
        <w:rPr>
          <w:sz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 должностных обязанностей,  повышать квалификацию за счет средств соответствующего бюджета (в пределах выделенного бюджетного финансирования), получать и направлять в установленном порядке  информацию и материалы, необходимые для исполнения должностных обязанностей, докладывать начальнику отдела о выявленных резервах и возможностях улучшения работы, вносить предложения</w:t>
      </w:r>
      <w:proofErr w:type="gramEnd"/>
      <w:r>
        <w:rPr>
          <w:sz w:val="26"/>
        </w:rPr>
        <w:t xml:space="preserve"> по совершенствованию работы отдела.</w:t>
      </w:r>
    </w:p>
    <w:p w:rsidR="0025393F" w:rsidRDefault="00AF2072">
      <w:pPr>
        <w:ind w:firstLine="567"/>
        <w:jc w:val="both"/>
        <w:rPr>
          <w:sz w:val="26"/>
        </w:rPr>
      </w:pPr>
      <w:r>
        <w:rPr>
          <w:sz w:val="26"/>
        </w:rPr>
        <w:t xml:space="preserve"> 10. Главный государственный налоговый инспектор может быть привлечен к ответственности в соответствии с законодательством Российской Федерации несёт ответственность </w:t>
      </w:r>
      <w:proofErr w:type="gramStart"/>
      <w:r>
        <w:rPr>
          <w:sz w:val="26"/>
        </w:rPr>
        <w:t>за</w:t>
      </w:r>
      <w:proofErr w:type="gramEnd"/>
      <w:r>
        <w:rPr>
          <w:sz w:val="26"/>
        </w:rPr>
        <w:t>:</w:t>
      </w:r>
    </w:p>
    <w:p w:rsidR="0025393F" w:rsidRDefault="00AF2072">
      <w:pPr>
        <w:ind w:firstLine="567"/>
        <w:jc w:val="both"/>
        <w:rPr>
          <w:sz w:val="26"/>
        </w:rPr>
      </w:pPr>
      <w:r>
        <w:rPr>
          <w:sz w:val="26"/>
        </w:rPr>
        <w:t xml:space="preserve">     - неисполнение (ненадлежащее исполнение) должностных обязанностей в соответствии с административным регламентом Межрайонной инспекции ФНС России № 17 по Санкт-Петербургу задачами и функциями отдела обеспечения процедур банкротства по своевременному и качественному выполнению возложенных на него настоящим должностным регламентом обязанностей и функциональными особенностями замещаемой в нем должности гражданской службы. </w:t>
      </w:r>
    </w:p>
    <w:p w:rsidR="0025393F" w:rsidRDefault="00AF2072">
      <w:pPr>
        <w:ind w:firstLine="567"/>
        <w:jc w:val="both"/>
        <w:rPr>
          <w:sz w:val="26"/>
        </w:rPr>
      </w:pPr>
      <w:r>
        <w:rPr>
          <w:sz w:val="26"/>
        </w:rPr>
        <w:t xml:space="preserve">    -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инспекции.</w:t>
      </w:r>
    </w:p>
    <w:p w:rsidR="0025393F" w:rsidRDefault="00AF2072">
      <w:pPr>
        <w:ind w:firstLine="567"/>
        <w:jc w:val="both"/>
        <w:rPr>
          <w:sz w:val="26"/>
        </w:rPr>
      </w:pPr>
      <w:r>
        <w:rPr>
          <w:sz w:val="26"/>
        </w:rPr>
        <w:t xml:space="preserve">    - разглашение государственной и налоговой тайны, иной информации, ставшей ему известной в связи с исполнением должностных обязанностей.</w:t>
      </w:r>
    </w:p>
    <w:p w:rsidR="0025393F" w:rsidRDefault="00AF2072">
      <w:pPr>
        <w:ind w:firstLine="567"/>
        <w:jc w:val="both"/>
        <w:rPr>
          <w:sz w:val="26"/>
        </w:rPr>
      </w:pPr>
      <w:r>
        <w:rPr>
          <w:sz w:val="26"/>
        </w:rPr>
        <w:t xml:space="preserve">    - несоблюдение трудовой и исполнительской дисциплины.</w:t>
      </w:r>
    </w:p>
    <w:p w:rsidR="0025393F" w:rsidRDefault="00AF2072">
      <w:pPr>
        <w:ind w:firstLine="567"/>
        <w:jc w:val="both"/>
        <w:rPr>
          <w:sz w:val="26"/>
        </w:rPr>
      </w:pPr>
      <w:r>
        <w:rPr>
          <w:sz w:val="26"/>
        </w:rPr>
        <w:t xml:space="preserve">     - неисполнение иных должностных обязанностей, предусмотренных настоящим регламентом.</w:t>
      </w:r>
    </w:p>
    <w:p w:rsidR="0025393F" w:rsidRDefault="00AF2072">
      <w:pPr>
        <w:ind w:firstLine="567"/>
        <w:jc w:val="both"/>
        <w:rPr>
          <w:color w:val="FF0000"/>
          <w:sz w:val="26"/>
        </w:rPr>
      </w:pPr>
      <w:r>
        <w:rPr>
          <w:sz w:val="26"/>
        </w:rPr>
        <w:t xml:space="preserve">     </w:t>
      </w:r>
    </w:p>
    <w:p w:rsidR="0025393F" w:rsidRDefault="0025393F">
      <w:pPr>
        <w:ind w:firstLine="720"/>
        <w:jc w:val="both"/>
        <w:rPr>
          <w:sz w:val="26"/>
        </w:rPr>
      </w:pPr>
    </w:p>
    <w:p w:rsidR="0025393F" w:rsidRDefault="00AF2072">
      <w:pPr>
        <w:pStyle w:val="10"/>
        <w:spacing w:before="0" w:after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IV. Перечень вопросов, по которым</w:t>
      </w:r>
    </w:p>
    <w:p w:rsidR="0025393F" w:rsidRDefault="00AF2072">
      <w:pPr>
        <w:pStyle w:val="10"/>
        <w:spacing w:before="0" w:after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главный государственный налоговый инспектор вправе или обязан самостоятельно принимать управленческие и иные решения</w:t>
      </w:r>
    </w:p>
    <w:p w:rsidR="0025393F" w:rsidRDefault="0025393F">
      <w:pPr>
        <w:ind w:left="12" w:right="201" w:firstLine="720"/>
        <w:jc w:val="both"/>
        <w:rPr>
          <w:sz w:val="26"/>
        </w:rPr>
      </w:pPr>
    </w:p>
    <w:p w:rsidR="0025393F" w:rsidRDefault="00AF2072">
      <w:pPr>
        <w:ind w:left="12" w:right="201" w:firstLine="720"/>
        <w:jc w:val="both"/>
        <w:rPr>
          <w:sz w:val="26"/>
        </w:rPr>
      </w:pPr>
      <w:r>
        <w:rPr>
          <w:sz w:val="26"/>
        </w:rPr>
        <w:t>11. При исполнении служебных обязанностей главный государственный налоговый инспектор вправе самостоятельно принимать решения по следующим вопросам:</w:t>
      </w:r>
    </w:p>
    <w:p w:rsidR="0025393F" w:rsidRDefault="00AF2072">
      <w:pPr>
        <w:ind w:left="12" w:right="201" w:firstLine="720"/>
        <w:jc w:val="both"/>
        <w:rPr>
          <w:sz w:val="26"/>
        </w:rPr>
      </w:pPr>
      <w:r>
        <w:rPr>
          <w:sz w:val="26"/>
        </w:rPr>
        <w:t xml:space="preserve"> информировать начальника отдела для принятия им соответствующего решения;</w:t>
      </w:r>
    </w:p>
    <w:p w:rsidR="0025393F" w:rsidRDefault="00AF2072">
      <w:pPr>
        <w:ind w:left="12" w:right="201" w:firstLine="720"/>
        <w:jc w:val="both"/>
        <w:rPr>
          <w:sz w:val="26"/>
        </w:rPr>
      </w:pPr>
      <w:r>
        <w:rPr>
          <w:sz w:val="26"/>
        </w:rPr>
        <w:t xml:space="preserve"> 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25393F" w:rsidRDefault="00AF2072">
      <w:pPr>
        <w:ind w:left="12" w:right="201" w:firstLine="720"/>
        <w:jc w:val="both"/>
        <w:rPr>
          <w:sz w:val="26"/>
        </w:rPr>
      </w:pPr>
      <w:r>
        <w:rPr>
          <w:sz w:val="26"/>
        </w:rPr>
        <w:lastRenderedPageBreak/>
        <w:t xml:space="preserve"> 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25393F" w:rsidRDefault="00AF2072">
      <w:pPr>
        <w:ind w:left="12" w:right="201" w:firstLine="720"/>
        <w:jc w:val="both"/>
        <w:rPr>
          <w:sz w:val="26"/>
        </w:rPr>
      </w:pPr>
      <w:r>
        <w:rPr>
          <w:sz w:val="26"/>
        </w:rPr>
        <w:t xml:space="preserve"> принимать участие в рассмотрении методических рекомендаций, нормативных документов, планов работы отдела;</w:t>
      </w:r>
    </w:p>
    <w:p w:rsidR="0025393F" w:rsidRDefault="00AF2072">
      <w:pPr>
        <w:ind w:left="12" w:right="201" w:firstLine="720"/>
        <w:jc w:val="both"/>
        <w:rPr>
          <w:sz w:val="26"/>
        </w:rPr>
      </w:pPr>
      <w:r>
        <w:rPr>
          <w:sz w:val="26"/>
        </w:rPr>
        <w:t>12. При исполнении служебных обязанностей главный государственный налоговый инспектор обязан самостоятельно принимать решения по следующим вопросам:</w:t>
      </w:r>
    </w:p>
    <w:p w:rsidR="0025393F" w:rsidRDefault="00AF2072">
      <w:pPr>
        <w:ind w:left="12" w:right="201" w:firstLine="720"/>
        <w:jc w:val="both"/>
        <w:rPr>
          <w:sz w:val="26"/>
        </w:rPr>
      </w:pPr>
      <w:proofErr w:type="gramStart"/>
      <w:r>
        <w:rPr>
          <w:sz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25393F" w:rsidRDefault="00AF2072">
      <w:pPr>
        <w:ind w:left="12" w:right="201" w:firstLine="720"/>
        <w:jc w:val="both"/>
        <w:rPr>
          <w:sz w:val="26"/>
        </w:rPr>
      </w:pPr>
      <w:r>
        <w:rPr>
          <w:sz w:val="26"/>
        </w:rPr>
        <w:t xml:space="preserve"> 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25393F" w:rsidRDefault="00AF2072">
      <w:pPr>
        <w:pStyle w:val="10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25393F" w:rsidRDefault="0025393F">
      <w:pPr>
        <w:ind w:left="12" w:right="201" w:firstLine="720"/>
        <w:jc w:val="both"/>
        <w:rPr>
          <w:sz w:val="26"/>
        </w:rPr>
      </w:pPr>
    </w:p>
    <w:p w:rsidR="0025393F" w:rsidRDefault="00AF2072">
      <w:pPr>
        <w:jc w:val="center"/>
        <w:rPr>
          <w:b/>
          <w:sz w:val="26"/>
        </w:rPr>
      </w:pPr>
      <w:r>
        <w:rPr>
          <w:b/>
          <w:sz w:val="26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решений.</w:t>
      </w:r>
    </w:p>
    <w:p w:rsidR="0025393F" w:rsidRDefault="0025393F">
      <w:pPr>
        <w:jc w:val="both"/>
        <w:rPr>
          <w:sz w:val="26"/>
        </w:rPr>
      </w:pPr>
    </w:p>
    <w:p w:rsidR="0025393F" w:rsidRDefault="00AF2072">
      <w:pPr>
        <w:ind w:firstLine="708"/>
        <w:jc w:val="both"/>
        <w:rPr>
          <w:sz w:val="26"/>
        </w:rPr>
      </w:pPr>
      <w:r>
        <w:rPr>
          <w:sz w:val="26"/>
        </w:rPr>
        <w:t>13.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5393F" w:rsidRDefault="00AF2072">
      <w:pPr>
        <w:ind w:firstLine="708"/>
        <w:jc w:val="both"/>
        <w:rPr>
          <w:sz w:val="26"/>
        </w:rPr>
      </w:pPr>
      <w:r>
        <w:rPr>
          <w:sz w:val="26"/>
        </w:rPr>
        <w:t xml:space="preserve"> управленческих и иных решений в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25393F" w:rsidRDefault="00AF2072">
      <w:pPr>
        <w:ind w:firstLine="708"/>
        <w:jc w:val="both"/>
        <w:rPr>
          <w:sz w:val="26"/>
        </w:rPr>
      </w:pPr>
      <w:r>
        <w:rPr>
          <w:sz w:val="26"/>
        </w:rPr>
        <w:t xml:space="preserve"> иных актов по поручению начальника отдела.</w:t>
      </w:r>
    </w:p>
    <w:p w:rsidR="0025393F" w:rsidRDefault="00AF2072">
      <w:pPr>
        <w:ind w:firstLine="708"/>
        <w:jc w:val="both"/>
        <w:rPr>
          <w:sz w:val="26"/>
        </w:rPr>
      </w:pPr>
      <w:r>
        <w:rPr>
          <w:sz w:val="26"/>
        </w:rPr>
        <w:t xml:space="preserve"> подготовке информации для руководства инспекции;</w:t>
      </w:r>
    </w:p>
    <w:p w:rsidR="0025393F" w:rsidRDefault="00AF2072">
      <w:pPr>
        <w:ind w:firstLine="708"/>
        <w:jc w:val="both"/>
        <w:rPr>
          <w:sz w:val="26"/>
        </w:rPr>
      </w:pPr>
      <w:r>
        <w:rPr>
          <w:sz w:val="26"/>
        </w:rPr>
        <w:t>14.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5393F" w:rsidRDefault="00AF2072">
      <w:pPr>
        <w:jc w:val="both"/>
        <w:rPr>
          <w:sz w:val="26"/>
        </w:rPr>
      </w:pPr>
      <w:r>
        <w:rPr>
          <w:sz w:val="26"/>
        </w:rPr>
        <w:t xml:space="preserve"> </w:t>
      </w:r>
      <w:r>
        <w:rPr>
          <w:sz w:val="26"/>
        </w:rPr>
        <w:tab/>
        <w:t>вносить предложения при подготовке планов работ отдела;</w:t>
      </w:r>
    </w:p>
    <w:p w:rsidR="0025393F" w:rsidRDefault="00AF2072">
      <w:pPr>
        <w:ind w:firstLine="708"/>
        <w:jc w:val="both"/>
        <w:rPr>
          <w:sz w:val="26"/>
        </w:rPr>
      </w:pPr>
      <w:r>
        <w:rPr>
          <w:sz w:val="26"/>
        </w:rPr>
        <w:t xml:space="preserve"> графика отпусков гражданских служащих отдела;</w:t>
      </w:r>
    </w:p>
    <w:p w:rsidR="0025393F" w:rsidRDefault="00AF2072">
      <w:pPr>
        <w:ind w:firstLine="708"/>
        <w:jc w:val="both"/>
        <w:rPr>
          <w:sz w:val="26"/>
        </w:rPr>
      </w:pPr>
      <w:r>
        <w:rPr>
          <w:sz w:val="26"/>
        </w:rPr>
        <w:t xml:space="preserve"> иных актов по поручению начальника отдела и руководства инспекции.</w:t>
      </w:r>
    </w:p>
    <w:p w:rsidR="0025393F" w:rsidRDefault="0025393F">
      <w:pPr>
        <w:ind w:left="12" w:right="201" w:firstLine="720"/>
        <w:jc w:val="center"/>
        <w:rPr>
          <w:b/>
          <w:sz w:val="26"/>
        </w:rPr>
      </w:pPr>
    </w:p>
    <w:p w:rsidR="0025393F" w:rsidRDefault="00AF2072">
      <w:pPr>
        <w:ind w:left="12" w:right="201" w:firstLine="720"/>
        <w:jc w:val="center"/>
        <w:rPr>
          <w:b/>
          <w:sz w:val="26"/>
        </w:rPr>
      </w:pPr>
      <w:r>
        <w:rPr>
          <w:b/>
          <w:sz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5393F" w:rsidRDefault="0025393F">
      <w:pPr>
        <w:ind w:left="12" w:right="201" w:firstLine="720"/>
        <w:jc w:val="both"/>
        <w:rPr>
          <w:sz w:val="26"/>
        </w:rPr>
      </w:pPr>
    </w:p>
    <w:p w:rsidR="0025393F" w:rsidRDefault="00AF2072">
      <w:pPr>
        <w:ind w:left="12" w:right="201" w:firstLine="720"/>
        <w:jc w:val="both"/>
        <w:rPr>
          <w:sz w:val="26"/>
        </w:rPr>
      </w:pPr>
      <w:r>
        <w:rPr>
          <w:sz w:val="26"/>
        </w:rPr>
        <w:t>15.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5393F" w:rsidRDefault="0025393F">
      <w:pPr>
        <w:jc w:val="center"/>
        <w:rPr>
          <w:b/>
          <w:sz w:val="26"/>
        </w:rPr>
      </w:pPr>
    </w:p>
    <w:p w:rsidR="0025393F" w:rsidRDefault="0025393F">
      <w:pPr>
        <w:jc w:val="center"/>
        <w:rPr>
          <w:b/>
          <w:sz w:val="26"/>
        </w:rPr>
      </w:pPr>
    </w:p>
    <w:p w:rsidR="0025393F" w:rsidRDefault="0025393F">
      <w:pPr>
        <w:jc w:val="center"/>
        <w:rPr>
          <w:b/>
          <w:sz w:val="26"/>
        </w:rPr>
      </w:pPr>
    </w:p>
    <w:p w:rsidR="0025393F" w:rsidRDefault="0025393F">
      <w:pPr>
        <w:jc w:val="center"/>
        <w:rPr>
          <w:b/>
          <w:sz w:val="26"/>
        </w:rPr>
      </w:pPr>
    </w:p>
    <w:p w:rsidR="0025393F" w:rsidRDefault="00AF2072">
      <w:pPr>
        <w:jc w:val="center"/>
        <w:rPr>
          <w:b/>
          <w:sz w:val="26"/>
        </w:rPr>
      </w:pPr>
      <w:r>
        <w:rPr>
          <w:b/>
          <w:sz w:val="26"/>
        </w:rPr>
        <w:t>VII. Порядок служебного взаимодействия</w:t>
      </w:r>
    </w:p>
    <w:p w:rsidR="0025393F" w:rsidRDefault="0025393F">
      <w:pPr>
        <w:rPr>
          <w:sz w:val="26"/>
        </w:rPr>
      </w:pPr>
    </w:p>
    <w:p w:rsidR="0025393F" w:rsidRDefault="00AF2072">
      <w:pPr>
        <w:ind w:firstLine="708"/>
        <w:jc w:val="both"/>
        <w:rPr>
          <w:sz w:val="26"/>
        </w:rPr>
      </w:pPr>
      <w:r>
        <w:rPr>
          <w:sz w:val="26"/>
        </w:rPr>
        <w:t xml:space="preserve">16. </w:t>
      </w:r>
      <w:proofErr w:type="gramStart"/>
      <w:r>
        <w:rPr>
          <w:sz w:val="26"/>
        </w:rPr>
        <w:t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>
        <w:rPr>
          <w:sz w:val="26"/>
        </w:rPr>
        <w:t xml:space="preserve">, № 33, ст.3196; 2007, № 13, ст.1531; </w:t>
      </w:r>
      <w:proofErr w:type="gramStart"/>
      <w:r>
        <w:rPr>
          <w:sz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11.04.2011№ 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>
        <w:rPr>
          <w:sz w:val="26"/>
        </w:rPr>
        <w:t xml:space="preserve"> России.</w:t>
      </w:r>
    </w:p>
    <w:p w:rsidR="0025393F" w:rsidRDefault="0025393F">
      <w:pPr>
        <w:jc w:val="both"/>
        <w:rPr>
          <w:sz w:val="26"/>
        </w:rPr>
      </w:pPr>
    </w:p>
    <w:p w:rsidR="0025393F" w:rsidRDefault="00AF2072">
      <w:pPr>
        <w:pStyle w:val="10"/>
        <w:spacing w:before="0" w:after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VIII. Перечень государственных услуг, оказываемых гражданам и </w:t>
      </w:r>
    </w:p>
    <w:p w:rsidR="0025393F" w:rsidRDefault="00AF2072">
      <w:pPr>
        <w:pStyle w:val="10"/>
        <w:spacing w:before="0" w:after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организациям в соответствии с административным регламентом </w:t>
      </w:r>
    </w:p>
    <w:p w:rsidR="0025393F" w:rsidRDefault="00AF2072">
      <w:pPr>
        <w:pStyle w:val="10"/>
        <w:spacing w:before="0" w:after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Федеральной налоговой службы</w:t>
      </w:r>
    </w:p>
    <w:p w:rsidR="0025393F" w:rsidRDefault="00AF2072">
      <w:pPr>
        <w:pStyle w:val="1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17.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принимает участие в обеспечении оказания следующих видов государственных услуг, осуществляемых Межрайонной ИФНС России № 17  по Санкт-Петербургу, включающих в себя следующие административные процедуры:</w:t>
      </w:r>
    </w:p>
    <w:p w:rsidR="0025393F" w:rsidRDefault="00AF2072">
      <w:pPr>
        <w:rPr>
          <w:sz w:val="26"/>
        </w:rPr>
      </w:pPr>
      <w:r>
        <w:rPr>
          <w:sz w:val="26"/>
        </w:rPr>
        <w:t xml:space="preserve">          - информирование налогоплательщиков по вопросам функционирования;</w:t>
      </w:r>
    </w:p>
    <w:p w:rsidR="0025393F" w:rsidRDefault="00AF2072">
      <w:pPr>
        <w:rPr>
          <w:sz w:val="26"/>
        </w:rPr>
      </w:pPr>
      <w:r>
        <w:rPr>
          <w:sz w:val="26"/>
        </w:rPr>
        <w:t xml:space="preserve">          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5393F" w:rsidRDefault="0025393F">
      <w:pPr>
        <w:jc w:val="center"/>
        <w:rPr>
          <w:b/>
          <w:sz w:val="26"/>
        </w:rPr>
      </w:pPr>
    </w:p>
    <w:p w:rsidR="0025393F" w:rsidRDefault="00AF2072">
      <w:pPr>
        <w:jc w:val="center"/>
        <w:rPr>
          <w:b/>
          <w:sz w:val="26"/>
        </w:rPr>
      </w:pPr>
      <w:r>
        <w:rPr>
          <w:b/>
          <w:sz w:val="26"/>
        </w:rPr>
        <w:t>IX. Показатели эффективности и результативности</w:t>
      </w:r>
    </w:p>
    <w:p w:rsidR="0025393F" w:rsidRDefault="00AF2072">
      <w:pPr>
        <w:jc w:val="center"/>
        <w:rPr>
          <w:b/>
          <w:sz w:val="26"/>
        </w:rPr>
      </w:pPr>
      <w:r>
        <w:rPr>
          <w:b/>
          <w:sz w:val="26"/>
        </w:rPr>
        <w:t xml:space="preserve"> профессиональной служебной деятельности</w:t>
      </w:r>
    </w:p>
    <w:p w:rsidR="0025393F" w:rsidRDefault="0025393F">
      <w:pPr>
        <w:jc w:val="center"/>
        <w:rPr>
          <w:b/>
          <w:sz w:val="26"/>
        </w:rPr>
      </w:pPr>
    </w:p>
    <w:p w:rsidR="0025393F" w:rsidRDefault="00AF2072">
      <w:pPr>
        <w:ind w:firstLine="708"/>
        <w:jc w:val="both"/>
        <w:rPr>
          <w:sz w:val="26"/>
        </w:rPr>
      </w:pPr>
      <w:r>
        <w:rPr>
          <w:sz w:val="26"/>
        </w:rPr>
        <w:t>18.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25393F" w:rsidRDefault="00AF2072">
      <w:pPr>
        <w:ind w:firstLine="720"/>
        <w:jc w:val="both"/>
        <w:rPr>
          <w:sz w:val="26"/>
        </w:rPr>
      </w:pPr>
      <w:r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393F" w:rsidRDefault="00AF2072">
      <w:pPr>
        <w:ind w:firstLine="720"/>
        <w:jc w:val="both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25393F" w:rsidRDefault="00AF2072">
      <w:pPr>
        <w:ind w:firstLine="720"/>
        <w:jc w:val="both"/>
        <w:rPr>
          <w:sz w:val="26"/>
        </w:rPr>
      </w:pPr>
      <w:r>
        <w:rPr>
          <w:sz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393F" w:rsidRDefault="00AF2072">
      <w:pPr>
        <w:ind w:firstLine="720"/>
        <w:jc w:val="both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393F" w:rsidRDefault="00AF2072">
      <w:pPr>
        <w:ind w:firstLine="720"/>
        <w:jc w:val="both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393F" w:rsidRDefault="00AF2072">
      <w:pPr>
        <w:ind w:firstLine="720"/>
        <w:jc w:val="both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393F" w:rsidRDefault="00AF2072">
      <w:pPr>
        <w:ind w:firstLine="720"/>
        <w:jc w:val="both"/>
        <w:rPr>
          <w:sz w:val="26"/>
        </w:rPr>
      </w:pPr>
      <w:r>
        <w:rPr>
          <w:sz w:val="26"/>
        </w:rPr>
        <w:t>осознанию ответственности за последствия своих действий;</w:t>
      </w:r>
    </w:p>
    <w:p w:rsidR="0025393F" w:rsidRDefault="00AF2072">
      <w:pPr>
        <w:ind w:firstLine="720"/>
        <w:jc w:val="both"/>
        <w:rPr>
          <w:sz w:val="26"/>
        </w:rPr>
      </w:pPr>
      <w:r>
        <w:rPr>
          <w:sz w:val="26"/>
        </w:rPr>
        <w:t xml:space="preserve">соблюдению сроков и качеству </w:t>
      </w:r>
      <w:proofErr w:type="gramStart"/>
      <w:r>
        <w:rPr>
          <w:sz w:val="26"/>
        </w:rPr>
        <w:t>ведения информационного ресурса журнала работы налоговых органов</w:t>
      </w:r>
      <w:proofErr w:type="gramEnd"/>
      <w:r>
        <w:rPr>
          <w:sz w:val="26"/>
        </w:rPr>
        <w:t xml:space="preserve"> по обеспечению процедур банкротства;</w:t>
      </w:r>
    </w:p>
    <w:p w:rsidR="0025393F" w:rsidRDefault="00AF2072">
      <w:pPr>
        <w:ind w:firstLine="720"/>
        <w:jc w:val="both"/>
        <w:rPr>
          <w:sz w:val="26"/>
        </w:rPr>
      </w:pPr>
      <w:r>
        <w:rPr>
          <w:sz w:val="26"/>
        </w:rPr>
        <w:t>своевременности и качеству выполнения контрольных заданий, ответов на запросы Управления, руководства инспекции по вопросам деятельности отдела;</w:t>
      </w:r>
    </w:p>
    <w:p w:rsidR="0025393F" w:rsidRDefault="00AF2072">
      <w:pPr>
        <w:ind w:firstLine="720"/>
        <w:jc w:val="both"/>
        <w:rPr>
          <w:sz w:val="26"/>
        </w:rPr>
      </w:pPr>
      <w:r>
        <w:rPr>
          <w:sz w:val="26"/>
        </w:rPr>
        <w:t>качеству проведения анализа финансово-хозяйственной деятельности организаций, в целях недопущения преднамеренного банкротства.</w:t>
      </w:r>
    </w:p>
    <w:p w:rsidR="0025393F" w:rsidRDefault="00AF2072">
      <w:pPr>
        <w:jc w:val="both"/>
        <w:rPr>
          <w:sz w:val="26"/>
        </w:rPr>
      </w:pPr>
      <w:r>
        <w:rPr>
          <w:sz w:val="26"/>
        </w:rPr>
        <w:t xml:space="preserve">           снижению задолженности по налогам и сборам, пеням и налоговым санкциям;</w:t>
      </w:r>
    </w:p>
    <w:p w:rsidR="0025393F" w:rsidRDefault="00AF2072">
      <w:pPr>
        <w:ind w:firstLine="720"/>
        <w:jc w:val="both"/>
        <w:rPr>
          <w:sz w:val="26"/>
        </w:rPr>
      </w:pPr>
      <w:r>
        <w:rPr>
          <w:sz w:val="26"/>
        </w:rPr>
        <w:t>эффективности погашения задолженности на всех стадиях взыскания;</w:t>
      </w:r>
    </w:p>
    <w:p w:rsidR="0025393F" w:rsidRDefault="00AF2072">
      <w:pPr>
        <w:ind w:firstLine="720"/>
        <w:jc w:val="both"/>
        <w:rPr>
          <w:sz w:val="26"/>
        </w:rPr>
      </w:pPr>
      <w:r>
        <w:rPr>
          <w:sz w:val="26"/>
        </w:rPr>
        <w:t>эффективности погашения задолженности в процедурах банкротства;</w:t>
      </w:r>
    </w:p>
    <w:p w:rsidR="0025393F" w:rsidRDefault="00AF2072">
      <w:pPr>
        <w:ind w:firstLine="720"/>
        <w:jc w:val="both"/>
        <w:rPr>
          <w:sz w:val="26"/>
        </w:rPr>
      </w:pPr>
      <w:r>
        <w:rPr>
          <w:sz w:val="26"/>
        </w:rPr>
        <w:t>количеству жалоб на действия арбитражных управляющих на предмет соответствия законодательству о банкротстве;</w:t>
      </w:r>
    </w:p>
    <w:p w:rsidR="0025393F" w:rsidRDefault="00AF2072">
      <w:pPr>
        <w:ind w:firstLine="720"/>
        <w:jc w:val="both"/>
        <w:rPr>
          <w:sz w:val="26"/>
        </w:rPr>
      </w:pPr>
      <w:r>
        <w:rPr>
          <w:sz w:val="26"/>
        </w:rPr>
        <w:t>количеству направленных и согласованных заявлений о привлечении к субсидиарной ответственности и взыскания задолженности;</w:t>
      </w:r>
    </w:p>
    <w:p w:rsidR="0025393F" w:rsidRDefault="00AF2072">
      <w:pPr>
        <w:ind w:firstLine="720"/>
        <w:jc w:val="both"/>
        <w:rPr>
          <w:sz w:val="26"/>
        </w:rPr>
      </w:pPr>
      <w:r>
        <w:rPr>
          <w:sz w:val="26"/>
        </w:rPr>
        <w:t>количеству направленных уведомлений по привлечению к ответственности, предусмотренной частями 5, 5.1, 8 статьи 14.13 КоАП РФ.</w:t>
      </w:r>
    </w:p>
    <w:p w:rsidR="0025393F" w:rsidRDefault="0025393F">
      <w:pPr>
        <w:jc w:val="both"/>
        <w:rPr>
          <w:sz w:val="26"/>
        </w:rPr>
      </w:pPr>
    </w:p>
    <w:p w:rsidR="0025393F" w:rsidRDefault="0025393F">
      <w:pPr>
        <w:ind w:firstLine="720"/>
        <w:jc w:val="both"/>
        <w:rPr>
          <w:sz w:val="26"/>
        </w:rPr>
      </w:pPr>
    </w:p>
    <w:p w:rsidR="0025393F" w:rsidRDefault="0025393F">
      <w:pPr>
        <w:ind w:firstLine="720"/>
        <w:jc w:val="both"/>
        <w:rPr>
          <w:sz w:val="26"/>
        </w:rPr>
      </w:pPr>
    </w:p>
    <w:p w:rsidR="0025393F" w:rsidRDefault="0025393F">
      <w:pPr>
        <w:ind w:firstLine="720"/>
        <w:jc w:val="both"/>
        <w:rPr>
          <w:sz w:val="26"/>
        </w:rPr>
      </w:pPr>
    </w:p>
    <w:p w:rsidR="0025393F" w:rsidRDefault="0025393F">
      <w:pPr>
        <w:pStyle w:val="af4"/>
        <w:rPr>
          <w:rFonts w:ascii="Times New Roman" w:hAnsi="Times New Roman"/>
          <w:sz w:val="26"/>
        </w:rPr>
      </w:pPr>
    </w:p>
    <w:p w:rsidR="0025393F" w:rsidRDefault="00F54609">
      <w:pPr>
        <w:pStyle w:val="af4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И. о. н</w:t>
      </w:r>
      <w:r w:rsidR="00AF2072">
        <w:rPr>
          <w:rFonts w:ascii="Times New Roman" w:hAnsi="Times New Roman"/>
          <w:sz w:val="26"/>
        </w:rPr>
        <w:t>ачальник</w:t>
      </w:r>
      <w:r>
        <w:rPr>
          <w:rFonts w:ascii="Times New Roman" w:hAnsi="Times New Roman"/>
          <w:sz w:val="26"/>
        </w:rPr>
        <w:t>а</w:t>
      </w:r>
      <w:r w:rsidR="00AF2072">
        <w:rPr>
          <w:rFonts w:ascii="Times New Roman" w:hAnsi="Times New Roman"/>
          <w:sz w:val="26"/>
        </w:rPr>
        <w:t xml:space="preserve"> отдела </w:t>
      </w:r>
    </w:p>
    <w:p w:rsidR="0025393F" w:rsidRDefault="00AF2072">
      <w:pPr>
        <w:pStyle w:val="af4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обеспечения процедур банкротства           _______________        </w:t>
      </w:r>
      <w:r w:rsidR="00F54609">
        <w:rPr>
          <w:rFonts w:ascii="Times New Roman" w:hAnsi="Times New Roman"/>
          <w:sz w:val="26"/>
        </w:rPr>
        <w:t>Г.М. Рамазанов</w:t>
      </w:r>
    </w:p>
    <w:p w:rsidR="0025393F" w:rsidRDefault="00AF2072">
      <w:pPr>
        <w:pStyle w:val="af4"/>
        <w:ind w:left="3540" w:firstLine="708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</w:t>
      </w:r>
    </w:p>
    <w:p w:rsidR="0025393F" w:rsidRDefault="0025393F">
      <w:pPr>
        <w:pStyle w:val="af4"/>
        <w:rPr>
          <w:rFonts w:ascii="Times New Roman" w:hAnsi="Times New Roman"/>
          <w:sz w:val="26"/>
        </w:rPr>
      </w:pPr>
    </w:p>
    <w:p w:rsidR="0025393F" w:rsidRDefault="00AF2072">
      <w:pPr>
        <w:pStyle w:val="af4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Согласовано</w:t>
      </w:r>
      <w:proofErr w:type="gramStart"/>
      <w:r>
        <w:rPr>
          <w:rFonts w:ascii="Times New Roman" w:hAnsi="Times New Roman"/>
          <w:sz w:val="26"/>
        </w:rPr>
        <w:t xml:space="preserve"> :</w:t>
      </w:r>
      <w:proofErr w:type="gramEnd"/>
    </w:p>
    <w:p w:rsidR="0025393F" w:rsidRDefault="0025393F"/>
    <w:p w:rsidR="0025393F" w:rsidRDefault="0025393F"/>
    <w:p w:rsidR="0025393F" w:rsidRDefault="00AF2072">
      <w:r>
        <w:t>За</w:t>
      </w:r>
      <w:r>
        <w:rPr>
          <w:sz w:val="26"/>
        </w:rPr>
        <w:t>меститель начальника инспекции             ________________    Т. Е. Дементьева</w:t>
      </w:r>
    </w:p>
    <w:p w:rsidR="0025393F" w:rsidRDefault="0025393F">
      <w:pPr>
        <w:pStyle w:val="af4"/>
        <w:rPr>
          <w:rFonts w:ascii="Times New Roman" w:hAnsi="Times New Roman"/>
          <w:sz w:val="26"/>
        </w:rPr>
      </w:pPr>
    </w:p>
    <w:p w:rsidR="0025393F" w:rsidRDefault="0025393F">
      <w:pPr>
        <w:pStyle w:val="af4"/>
        <w:rPr>
          <w:rFonts w:ascii="Times New Roman" w:hAnsi="Times New Roman"/>
          <w:sz w:val="26"/>
        </w:rPr>
      </w:pPr>
    </w:p>
    <w:p w:rsidR="0025393F" w:rsidRDefault="0025393F">
      <w:pPr>
        <w:pStyle w:val="af4"/>
        <w:rPr>
          <w:rFonts w:ascii="Times New Roman" w:hAnsi="Times New Roman"/>
          <w:sz w:val="26"/>
        </w:rPr>
      </w:pPr>
    </w:p>
    <w:p w:rsidR="0025393F" w:rsidRDefault="0025393F">
      <w:pPr>
        <w:pStyle w:val="af4"/>
        <w:rPr>
          <w:rFonts w:ascii="Times New Roman" w:hAnsi="Times New Roman"/>
          <w:sz w:val="26"/>
        </w:rPr>
      </w:pPr>
    </w:p>
    <w:p w:rsidR="0025393F" w:rsidRDefault="00AF2072">
      <w:pPr>
        <w:pStyle w:val="af4"/>
        <w:rPr>
          <w:sz w:val="26"/>
        </w:rPr>
      </w:pPr>
      <w:r>
        <w:rPr>
          <w:rStyle w:val="1"/>
          <w:rFonts w:ascii="Times New Roman" w:hAnsi="Times New Roman"/>
          <w:sz w:val="26"/>
        </w:rPr>
        <w:t xml:space="preserve"> </w:t>
      </w:r>
    </w:p>
    <w:sectPr w:rsidR="0025393F">
      <w:headerReference w:type="default" r:id="rId7"/>
      <w:footerReference w:type="default" r:id="rId8"/>
      <w:footerReference w:type="first" r:id="rId9"/>
      <w:pgSz w:w="11906" w:h="16838"/>
      <w:pgMar w:top="851" w:right="851" w:bottom="851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228" w:rsidRDefault="00A17228">
      <w:r>
        <w:separator/>
      </w:r>
    </w:p>
  </w:endnote>
  <w:endnote w:type="continuationSeparator" w:id="0">
    <w:p w:rsidR="00A17228" w:rsidRDefault="00A17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Verdana">
    <w:panose1 w:val="020B06040305040402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93F" w:rsidRDefault="00AF2072">
    <w:pPr>
      <w:pStyle w:val="a9"/>
      <w:rPr>
        <w:i/>
        <w:color w:val="FFFFFF"/>
        <w:sz w:val="16"/>
      </w:rPr>
    </w:pPr>
    <w:r>
      <w:rPr>
        <w:i/>
        <w:color w:val="FFFFFF"/>
        <w:sz w:val="16"/>
      </w:rPr>
      <w:t>07.06.2019 15:14</w:t>
    </w:r>
  </w:p>
  <w:p w:rsidR="0025393F" w:rsidRDefault="00AF2072">
    <w:pPr>
      <w:pStyle w:val="a9"/>
      <w:rPr>
        <w:color w:val="FFFFFF"/>
      </w:rPr>
    </w:pPr>
    <w:r>
      <w:rPr>
        <w:i/>
        <w:color w:val="FFFFFF"/>
        <w:sz w:val="16"/>
      </w:rPr>
      <w:t>./</w:t>
    </w:r>
    <w:proofErr w:type="spellStart"/>
    <w:r>
      <w:rPr>
        <w:i/>
        <w:color w:val="FFFFFF"/>
        <w:sz w:val="16"/>
      </w:rPr>
      <w:t>ГлНИ</w:t>
    </w:r>
    <w:proofErr w:type="spellEnd"/>
    <w:r>
      <w:rPr>
        <w:i/>
        <w:color w:val="FFFFFF"/>
        <w:sz w:val="16"/>
      </w:rPr>
      <w:t xml:space="preserve"> Байдак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93F" w:rsidRDefault="00AF2072">
    <w:pPr>
      <w:pStyle w:val="a9"/>
      <w:rPr>
        <w:i/>
        <w:color w:val="FFFFFF"/>
        <w:sz w:val="16"/>
      </w:rPr>
    </w:pPr>
    <w:r>
      <w:rPr>
        <w:i/>
        <w:color w:val="FFFFFF"/>
        <w:sz w:val="16"/>
      </w:rPr>
      <w:t>07.06.2019 15:14</w:t>
    </w:r>
  </w:p>
  <w:p w:rsidR="0025393F" w:rsidRDefault="00AF2072">
    <w:pPr>
      <w:pStyle w:val="a9"/>
      <w:rPr>
        <w:color w:val="FFFFFF"/>
      </w:rPr>
    </w:pPr>
    <w:proofErr w:type="spellStart"/>
    <w:r>
      <w:rPr>
        <w:i/>
        <w:color w:val="FFFFFF"/>
        <w:sz w:val="16"/>
      </w:rPr>
      <w:t>buro</w:t>
    </w:r>
    <w:proofErr w:type="spellEnd"/>
    <w:r>
      <w:rPr>
        <w:i/>
        <w:color w:val="FFFFFF"/>
        <w:sz w:val="16"/>
      </w:rPr>
      <w:t>/О.К./</w:t>
    </w:r>
    <w:proofErr w:type="spellStart"/>
    <w:r>
      <w:rPr>
        <w:i/>
        <w:color w:val="FFFFFF"/>
        <w:sz w:val="16"/>
      </w:rPr>
      <w:t>ГлНИ</w:t>
    </w:r>
    <w:proofErr w:type="spellEnd"/>
    <w:r>
      <w:rPr>
        <w:i/>
        <w:color w:val="FFFFFF"/>
        <w:sz w:val="16"/>
      </w:rPr>
      <w:t xml:space="preserve"> Байдак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228" w:rsidRDefault="00A17228">
      <w:r>
        <w:separator/>
      </w:r>
    </w:p>
  </w:footnote>
  <w:footnote w:type="continuationSeparator" w:id="0">
    <w:p w:rsidR="00A17228" w:rsidRDefault="00A172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93F" w:rsidRDefault="00AF2072">
    <w:pPr>
      <w:framePr w:wrap="around" w:vAnchor="text" w:hAnchor="margin" w:xAlign="center" w:y="1"/>
    </w:pPr>
    <w:r>
      <w:rPr>
        <w:rStyle w:val="af8"/>
        <w:sz w:val="16"/>
      </w:rPr>
      <w:fldChar w:fldCharType="begin"/>
    </w:r>
    <w:r>
      <w:rPr>
        <w:rStyle w:val="af8"/>
        <w:sz w:val="16"/>
      </w:rPr>
      <w:instrText xml:space="preserve">PAGE </w:instrText>
    </w:r>
    <w:r>
      <w:rPr>
        <w:rStyle w:val="af8"/>
        <w:sz w:val="16"/>
      </w:rPr>
      <w:fldChar w:fldCharType="separate"/>
    </w:r>
    <w:r w:rsidR="00AF4AEB">
      <w:rPr>
        <w:rStyle w:val="af8"/>
        <w:noProof/>
        <w:sz w:val="16"/>
      </w:rPr>
      <w:t>8</w:t>
    </w:r>
    <w:r>
      <w:rPr>
        <w:rStyle w:val="af8"/>
        <w:sz w:val="16"/>
      </w:rPr>
      <w:fldChar w:fldCharType="end"/>
    </w:r>
  </w:p>
  <w:p w:rsidR="0025393F" w:rsidRDefault="0025393F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93F"/>
    <w:rsid w:val="001B40F2"/>
    <w:rsid w:val="0025393F"/>
    <w:rsid w:val="00261BEA"/>
    <w:rsid w:val="006C5B90"/>
    <w:rsid w:val="008B2691"/>
    <w:rsid w:val="00A17228"/>
    <w:rsid w:val="00AF2072"/>
    <w:rsid w:val="00AF4AEB"/>
    <w:rsid w:val="00B82EEB"/>
    <w:rsid w:val="00CC10AA"/>
    <w:rsid w:val="00F54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a3">
    <w:name w:val="Знак"/>
    <w:basedOn w:val="a"/>
    <w:link w:val="a4"/>
    <w:pPr>
      <w:tabs>
        <w:tab w:val="left" w:pos="360"/>
      </w:tabs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"/>
    <w:basedOn w:val="1"/>
    <w:link w:val="a3"/>
    <w:rPr>
      <w:rFonts w:ascii="Verdana" w:hAnsi="Verdana"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a5">
    <w:name w:val="Гипертекстовая ссылка"/>
    <w:link w:val="a6"/>
    <w:rPr>
      <w:b/>
      <w:color w:val="008000"/>
    </w:rPr>
  </w:style>
  <w:style w:type="character" w:customStyle="1" w:styleId="a6">
    <w:name w:val="Гипертекстовая ссылка"/>
    <w:link w:val="a5"/>
    <w:rPr>
      <w:b/>
      <w:color w:val="008000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210">
    <w:name w:val="Основной текст 21"/>
    <w:basedOn w:val="a"/>
    <w:link w:val="211"/>
    <w:pPr>
      <w:ind w:firstLine="567"/>
      <w:jc w:val="both"/>
    </w:pPr>
  </w:style>
  <w:style w:type="character" w:customStyle="1" w:styleId="211">
    <w:name w:val="Основной текст 21"/>
    <w:basedOn w:val="1"/>
    <w:link w:val="210"/>
    <w:rPr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7">
    <w:name w:val="Цветовое выделение"/>
    <w:link w:val="a8"/>
    <w:rPr>
      <w:b/>
      <w:color w:val="000080"/>
    </w:rPr>
  </w:style>
  <w:style w:type="character" w:customStyle="1" w:styleId="a8">
    <w:name w:val="Цветовое выделение"/>
    <w:link w:val="a7"/>
    <w:rPr>
      <w:b/>
      <w:color w:val="00008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1"/>
    <w:link w:val="a9"/>
    <w:rPr>
      <w:sz w:val="24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ab">
    <w:name w:val="Нормальный (таблица)"/>
    <w:basedOn w:val="a"/>
    <w:next w:val="a"/>
    <w:link w:val="ac"/>
    <w:pPr>
      <w:widowControl w:val="0"/>
      <w:jc w:val="both"/>
    </w:pPr>
    <w:rPr>
      <w:rFonts w:ascii="Arial" w:hAnsi="Arial"/>
    </w:rPr>
  </w:style>
  <w:style w:type="character" w:customStyle="1" w:styleId="ac">
    <w:name w:val="Нормальный (таблица)"/>
    <w:basedOn w:val="1"/>
    <w:link w:val="ab"/>
    <w:rPr>
      <w:rFonts w:ascii="Arial" w:hAnsi="Arial"/>
      <w:sz w:val="24"/>
    </w:rPr>
  </w:style>
  <w:style w:type="paragraph" w:customStyle="1" w:styleId="12">
    <w:name w:val="Гиперссылка1"/>
    <w:link w:val="ad"/>
    <w:rPr>
      <w:color w:val="0000FF"/>
      <w:u w:val="single"/>
    </w:rPr>
  </w:style>
  <w:style w:type="character" w:styleId="ad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styleId="ae">
    <w:name w:val="Body Text"/>
    <w:basedOn w:val="a"/>
    <w:link w:val="af"/>
    <w:pPr>
      <w:jc w:val="both"/>
    </w:pPr>
  </w:style>
  <w:style w:type="character" w:customStyle="1" w:styleId="af">
    <w:name w:val="Основной текст Знак"/>
    <w:basedOn w:val="1"/>
    <w:link w:val="ae"/>
    <w:rPr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15">
    <w:name w:val="Основной шрифт абзаца1"/>
  </w:style>
  <w:style w:type="paragraph" w:styleId="af0">
    <w:name w:val="head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1"/>
    <w:link w:val="af0"/>
    <w:rPr>
      <w:sz w:val="24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f4">
    <w:name w:val="Таблицы (моноширинный)"/>
    <w:basedOn w:val="a"/>
    <w:next w:val="a"/>
    <w:link w:val="af5"/>
    <w:pPr>
      <w:widowControl w:val="0"/>
      <w:jc w:val="both"/>
    </w:pPr>
    <w:rPr>
      <w:rFonts w:ascii="Courier New" w:hAnsi="Courier New"/>
    </w:rPr>
  </w:style>
  <w:style w:type="character" w:customStyle="1" w:styleId="af5">
    <w:name w:val="Таблицы (моноширинный)"/>
    <w:basedOn w:val="1"/>
    <w:link w:val="af4"/>
    <w:rPr>
      <w:rFonts w:ascii="Courier New" w:hAnsi="Courier New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6">
    <w:name w:val="Subtitle"/>
    <w:next w:val="a"/>
    <w:link w:val="af7"/>
    <w:uiPriority w:val="11"/>
    <w:qFormat/>
    <w:rPr>
      <w:rFonts w:ascii="XO Thames" w:hAnsi="XO Thames"/>
      <w:i/>
      <w:color w:val="616161"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4"/>
    </w:rPr>
  </w:style>
  <w:style w:type="character" w:customStyle="1" w:styleId="ConsPlusNormal0">
    <w:name w:val="ConsPlusNormal"/>
    <w:link w:val="ConsPlusNormal"/>
    <w:rPr>
      <w:rFonts w:ascii="Arial" w:hAnsi="Arial"/>
      <w:sz w:val="24"/>
    </w:rPr>
  </w:style>
  <w:style w:type="paragraph" w:customStyle="1" w:styleId="16">
    <w:name w:val="Номер страницы1"/>
    <w:basedOn w:val="15"/>
    <w:link w:val="af8"/>
  </w:style>
  <w:style w:type="character" w:styleId="af8">
    <w:name w:val="page number"/>
    <w:basedOn w:val="a0"/>
    <w:link w:val="16"/>
  </w:style>
  <w:style w:type="paragraph" w:styleId="af9">
    <w:name w:val="Title"/>
    <w:next w:val="a"/>
    <w:link w:val="afa"/>
    <w:uiPriority w:val="10"/>
    <w:qFormat/>
    <w:rPr>
      <w:rFonts w:ascii="XO Thames" w:hAnsi="XO Thames"/>
      <w:b/>
      <w:sz w:val="52"/>
    </w:rPr>
  </w:style>
  <w:style w:type="character" w:customStyle="1" w:styleId="afa">
    <w:name w:val="Название Знак"/>
    <w:link w:val="af9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a3">
    <w:name w:val="Знак"/>
    <w:basedOn w:val="a"/>
    <w:link w:val="a4"/>
    <w:pPr>
      <w:tabs>
        <w:tab w:val="left" w:pos="360"/>
      </w:tabs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"/>
    <w:basedOn w:val="1"/>
    <w:link w:val="a3"/>
    <w:rPr>
      <w:rFonts w:ascii="Verdana" w:hAnsi="Verdana"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a5">
    <w:name w:val="Гипертекстовая ссылка"/>
    <w:link w:val="a6"/>
    <w:rPr>
      <w:b/>
      <w:color w:val="008000"/>
    </w:rPr>
  </w:style>
  <w:style w:type="character" w:customStyle="1" w:styleId="a6">
    <w:name w:val="Гипертекстовая ссылка"/>
    <w:link w:val="a5"/>
    <w:rPr>
      <w:b/>
      <w:color w:val="008000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210">
    <w:name w:val="Основной текст 21"/>
    <w:basedOn w:val="a"/>
    <w:link w:val="211"/>
    <w:pPr>
      <w:ind w:firstLine="567"/>
      <w:jc w:val="both"/>
    </w:pPr>
  </w:style>
  <w:style w:type="character" w:customStyle="1" w:styleId="211">
    <w:name w:val="Основной текст 21"/>
    <w:basedOn w:val="1"/>
    <w:link w:val="210"/>
    <w:rPr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7">
    <w:name w:val="Цветовое выделение"/>
    <w:link w:val="a8"/>
    <w:rPr>
      <w:b/>
      <w:color w:val="000080"/>
    </w:rPr>
  </w:style>
  <w:style w:type="character" w:customStyle="1" w:styleId="a8">
    <w:name w:val="Цветовое выделение"/>
    <w:link w:val="a7"/>
    <w:rPr>
      <w:b/>
      <w:color w:val="00008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1"/>
    <w:link w:val="a9"/>
    <w:rPr>
      <w:sz w:val="24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ab">
    <w:name w:val="Нормальный (таблица)"/>
    <w:basedOn w:val="a"/>
    <w:next w:val="a"/>
    <w:link w:val="ac"/>
    <w:pPr>
      <w:widowControl w:val="0"/>
      <w:jc w:val="both"/>
    </w:pPr>
    <w:rPr>
      <w:rFonts w:ascii="Arial" w:hAnsi="Arial"/>
    </w:rPr>
  </w:style>
  <w:style w:type="character" w:customStyle="1" w:styleId="ac">
    <w:name w:val="Нормальный (таблица)"/>
    <w:basedOn w:val="1"/>
    <w:link w:val="ab"/>
    <w:rPr>
      <w:rFonts w:ascii="Arial" w:hAnsi="Arial"/>
      <w:sz w:val="24"/>
    </w:rPr>
  </w:style>
  <w:style w:type="paragraph" w:customStyle="1" w:styleId="12">
    <w:name w:val="Гиперссылка1"/>
    <w:link w:val="ad"/>
    <w:rPr>
      <w:color w:val="0000FF"/>
      <w:u w:val="single"/>
    </w:rPr>
  </w:style>
  <w:style w:type="character" w:styleId="ad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styleId="ae">
    <w:name w:val="Body Text"/>
    <w:basedOn w:val="a"/>
    <w:link w:val="af"/>
    <w:pPr>
      <w:jc w:val="both"/>
    </w:pPr>
  </w:style>
  <w:style w:type="character" w:customStyle="1" w:styleId="af">
    <w:name w:val="Основной текст Знак"/>
    <w:basedOn w:val="1"/>
    <w:link w:val="ae"/>
    <w:rPr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15">
    <w:name w:val="Основной шрифт абзаца1"/>
  </w:style>
  <w:style w:type="paragraph" w:styleId="af0">
    <w:name w:val="head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1"/>
    <w:link w:val="af0"/>
    <w:rPr>
      <w:sz w:val="24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f4">
    <w:name w:val="Таблицы (моноширинный)"/>
    <w:basedOn w:val="a"/>
    <w:next w:val="a"/>
    <w:link w:val="af5"/>
    <w:pPr>
      <w:widowControl w:val="0"/>
      <w:jc w:val="both"/>
    </w:pPr>
    <w:rPr>
      <w:rFonts w:ascii="Courier New" w:hAnsi="Courier New"/>
    </w:rPr>
  </w:style>
  <w:style w:type="character" w:customStyle="1" w:styleId="af5">
    <w:name w:val="Таблицы (моноширинный)"/>
    <w:basedOn w:val="1"/>
    <w:link w:val="af4"/>
    <w:rPr>
      <w:rFonts w:ascii="Courier New" w:hAnsi="Courier New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6">
    <w:name w:val="Subtitle"/>
    <w:next w:val="a"/>
    <w:link w:val="af7"/>
    <w:uiPriority w:val="11"/>
    <w:qFormat/>
    <w:rPr>
      <w:rFonts w:ascii="XO Thames" w:hAnsi="XO Thames"/>
      <w:i/>
      <w:color w:val="616161"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4"/>
    </w:rPr>
  </w:style>
  <w:style w:type="character" w:customStyle="1" w:styleId="ConsPlusNormal0">
    <w:name w:val="ConsPlusNormal"/>
    <w:link w:val="ConsPlusNormal"/>
    <w:rPr>
      <w:rFonts w:ascii="Arial" w:hAnsi="Arial"/>
      <w:sz w:val="24"/>
    </w:rPr>
  </w:style>
  <w:style w:type="paragraph" w:customStyle="1" w:styleId="16">
    <w:name w:val="Номер страницы1"/>
    <w:basedOn w:val="15"/>
    <w:link w:val="af8"/>
  </w:style>
  <w:style w:type="character" w:styleId="af8">
    <w:name w:val="page number"/>
    <w:basedOn w:val="a0"/>
    <w:link w:val="16"/>
  </w:style>
  <w:style w:type="paragraph" w:styleId="af9">
    <w:name w:val="Title"/>
    <w:next w:val="a"/>
    <w:link w:val="afa"/>
    <w:uiPriority w:val="10"/>
    <w:qFormat/>
    <w:rPr>
      <w:rFonts w:ascii="XO Thames" w:hAnsi="XO Thames"/>
      <w:b/>
      <w:sz w:val="52"/>
    </w:rPr>
  </w:style>
  <w:style w:type="character" w:customStyle="1" w:styleId="afa">
    <w:name w:val="Название Знак"/>
    <w:link w:val="af9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3160</Words>
  <Characters>18013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Рамазанов Гамид Магомедович</dc:creator>
  <cp:lastModifiedBy>Рамазанов Гамид Магомедович</cp:lastModifiedBy>
  <cp:revision>4</cp:revision>
  <cp:lastPrinted>2021-03-26T07:53:00Z</cp:lastPrinted>
  <dcterms:created xsi:type="dcterms:W3CDTF">2021-03-26T07:45:00Z</dcterms:created>
  <dcterms:modified xsi:type="dcterms:W3CDTF">2021-03-26T07:54:00Z</dcterms:modified>
</cp:coreProperties>
</file>